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7089E" w14:textId="12026997" w:rsidR="005D408E" w:rsidRDefault="00BA6055" w:rsidP="009F77B3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Joint Institute </w:t>
      </w:r>
      <w:r w:rsidR="001261FD">
        <w:rPr>
          <w:b/>
          <w:i/>
        </w:rPr>
        <w:t>Pandemic</w:t>
      </w:r>
      <w:r w:rsidR="00855301">
        <w:rPr>
          <w:b/>
          <w:i/>
        </w:rPr>
        <w:t xml:space="preserve"> </w:t>
      </w:r>
      <w:r w:rsidR="005D408E">
        <w:rPr>
          <w:b/>
          <w:i/>
        </w:rPr>
        <w:t>Pil</w:t>
      </w:r>
      <w:r w:rsidR="00FE0094">
        <w:rPr>
          <w:b/>
          <w:i/>
        </w:rPr>
        <w:t>ot Project Program</w:t>
      </w:r>
    </w:p>
    <w:p w14:paraId="4FE27E72" w14:textId="18918E42" w:rsidR="005D408E" w:rsidRDefault="005D408E" w:rsidP="00933408">
      <w:pPr>
        <w:jc w:val="both"/>
      </w:pPr>
      <w:r>
        <w:tab/>
        <w:t xml:space="preserve">The </w:t>
      </w:r>
      <w:r w:rsidR="00BA6055">
        <w:t xml:space="preserve">Joint Institute </w:t>
      </w:r>
      <w:r w:rsidR="001261FD">
        <w:t>Pandemic</w:t>
      </w:r>
      <w:r>
        <w:t xml:space="preserve"> Pilot Project Program (</w:t>
      </w:r>
      <w:r w:rsidR="001261FD">
        <w:t>P4</w:t>
      </w:r>
      <w:r>
        <w:t xml:space="preserve">) aims to </w:t>
      </w:r>
      <w:r w:rsidR="00C6414E">
        <w:t xml:space="preserve">deploy our </w:t>
      </w:r>
      <w:r>
        <w:t xml:space="preserve">UA Faculty </w:t>
      </w:r>
      <w:r w:rsidR="00C6414E">
        <w:t>expertise to address problems related to pandemics in rural Alabama and the U.S. broadly.</w:t>
      </w:r>
      <w:r w:rsidR="001912BF">
        <w:t xml:space="preserve"> We are </w:t>
      </w:r>
      <w:r w:rsidR="00FC2643">
        <w:t>amid</w:t>
      </w:r>
      <w:r w:rsidR="001912BF">
        <w:t xml:space="preserve"> a global pandemic that is putting stress on healthcare</w:t>
      </w:r>
      <w:r w:rsidR="00FC2643">
        <w:t xml:space="preserve">, education and markets. </w:t>
      </w:r>
      <w:r w:rsidR="001912BF">
        <w:t xml:space="preserve"> It is essential that as the flagship university in the state that UA contribute to improving the lives of Alabamians</w:t>
      </w:r>
      <w:r w:rsidR="00FC2643">
        <w:t xml:space="preserve"> in the face of this pandemic</w:t>
      </w:r>
      <w:r w:rsidR="001912BF">
        <w:t>.</w:t>
      </w:r>
      <w:r w:rsidR="00C6414E">
        <w:t xml:space="preserve"> </w:t>
      </w:r>
      <w:r w:rsidR="00B65B5E">
        <w:t xml:space="preserve"> </w:t>
      </w:r>
      <w:r w:rsidR="00C6414E">
        <w:t>We are seeking three</w:t>
      </w:r>
      <w:r w:rsidR="00FC2643">
        <w:t>-</w:t>
      </w:r>
      <w:r w:rsidR="00C6414E">
        <w:t xml:space="preserve">page research proposals focused on </w:t>
      </w:r>
      <w:r w:rsidR="001261FD">
        <w:t xml:space="preserve">pandemic </w:t>
      </w:r>
      <w:r w:rsidR="00C6414E">
        <w:t>harm reduction</w:t>
      </w:r>
      <w:r w:rsidR="001261FD">
        <w:t>.  All topics related to pandemic research are of interest, including testing, treatment, response</w:t>
      </w:r>
      <w:r w:rsidR="00FE1669">
        <w:t>, mitigation</w:t>
      </w:r>
      <w:r w:rsidR="001261FD">
        <w:t xml:space="preserve"> and impact from </w:t>
      </w:r>
      <w:r w:rsidR="00FE1669">
        <w:t xml:space="preserve">epidemiological, biological, psychological, sociological, transportation, security and commerce perspectives.  </w:t>
      </w:r>
      <w:r w:rsidR="00BA6055">
        <w:t>Innovative p</w:t>
      </w:r>
      <w:r w:rsidR="00FE1669">
        <w:t xml:space="preserve">rojects </w:t>
      </w:r>
      <w:r w:rsidR="00BA6055">
        <w:t>designed to develop scalable</w:t>
      </w:r>
      <w:r w:rsidR="00C74DF2">
        <w:t xml:space="preserve"> and sustainable</w:t>
      </w:r>
      <w:r w:rsidR="00BA6055">
        <w:t xml:space="preserve"> solutions</w:t>
      </w:r>
      <w:r w:rsidR="00FE1669">
        <w:t xml:space="preserve"> focus</w:t>
      </w:r>
      <w:r w:rsidR="00BA6055">
        <w:t>ed</w:t>
      </w:r>
      <w:r w:rsidR="00FE1669">
        <w:t xml:space="preserve"> on the </w:t>
      </w:r>
      <w:r w:rsidR="00C6414E">
        <w:t>specific environmental constraints that exist in rural Alabama</w:t>
      </w:r>
      <w:r w:rsidR="00FE1669">
        <w:t xml:space="preserve"> are particularly of interest</w:t>
      </w:r>
      <w:r w:rsidR="00C6414E">
        <w:t>.</w:t>
      </w:r>
    </w:p>
    <w:p w14:paraId="6EE80291" w14:textId="29866EF0" w:rsidR="0032288D" w:rsidRPr="0032288D" w:rsidRDefault="0032288D" w:rsidP="00933408">
      <w:pPr>
        <w:jc w:val="both"/>
      </w:pPr>
      <w:r>
        <w:tab/>
        <w:t xml:space="preserve">This program is guided by the UA Office </w:t>
      </w:r>
      <w:r w:rsidR="00B4387F">
        <w:t>for</w:t>
      </w:r>
      <w:r>
        <w:t xml:space="preserve"> Research and Economic Development (ORED) Strategic Plan – particularly </w:t>
      </w:r>
      <w:r w:rsidR="00C74DF2">
        <w:t>items 1.1, 3.1 and 3.3 – which involve the promotion of a university-wide culture for research, merit-based investment in research initiatives, and pilot and seed funding for cross-disciplinary and transformative research.</w:t>
      </w:r>
    </w:p>
    <w:p w14:paraId="3F19CE94" w14:textId="77777777" w:rsidR="005D408E" w:rsidRDefault="005D408E" w:rsidP="004C2083">
      <w:pPr>
        <w:jc w:val="both"/>
        <w:rPr>
          <w:b/>
        </w:rPr>
      </w:pPr>
      <w:r>
        <w:rPr>
          <w:b/>
        </w:rPr>
        <w:t>Review Process</w:t>
      </w:r>
    </w:p>
    <w:p w14:paraId="5C16E492" w14:textId="4C930066" w:rsidR="00432989" w:rsidRDefault="005D408E" w:rsidP="004C2083">
      <w:pPr>
        <w:jc w:val="both"/>
      </w:pPr>
      <w:r>
        <w:tab/>
      </w:r>
      <w:r w:rsidR="00A24611">
        <w:t>A P</w:t>
      </w:r>
      <w:r w:rsidR="001261FD">
        <w:t>4</w:t>
      </w:r>
      <w:r w:rsidR="00A24611">
        <w:t xml:space="preserve"> review committee will rate an application</w:t>
      </w:r>
      <w:r w:rsidR="009757AF">
        <w:t>’s pilot project</w:t>
      </w:r>
      <w:r w:rsidR="00A24611">
        <w:t xml:space="preserve"> </w:t>
      </w:r>
      <w:r w:rsidR="00C6414E">
        <w:t>focusing on</w:t>
      </w:r>
      <w:r w:rsidR="00A24611">
        <w:t xml:space="preserve"> criteria for the </w:t>
      </w:r>
      <w:r w:rsidR="00A24611" w:rsidRPr="00855301">
        <w:rPr>
          <w:i/>
        </w:rPr>
        <w:t>Significance</w:t>
      </w:r>
      <w:r w:rsidR="00855301">
        <w:rPr>
          <w:i/>
        </w:rPr>
        <w:t xml:space="preserve"> </w:t>
      </w:r>
      <w:r w:rsidR="00855301" w:rsidRPr="00855301">
        <w:t>(focusing on scientific premise)</w:t>
      </w:r>
      <w:r w:rsidR="00A24611" w:rsidRPr="00855301">
        <w:t>,</w:t>
      </w:r>
      <w:r w:rsidR="00A24611">
        <w:t xml:space="preserve"> </w:t>
      </w:r>
      <w:r w:rsidR="001912BF">
        <w:t xml:space="preserve">potential </w:t>
      </w:r>
      <w:r w:rsidR="001912BF" w:rsidRPr="001912BF">
        <w:rPr>
          <w:i/>
        </w:rPr>
        <w:t>Impact</w:t>
      </w:r>
      <w:r w:rsidR="001912BF">
        <w:t xml:space="preserve">, </w:t>
      </w:r>
      <w:r w:rsidR="00A24611" w:rsidRPr="00855301">
        <w:rPr>
          <w:i/>
        </w:rPr>
        <w:t>Innovation</w:t>
      </w:r>
      <w:r w:rsidR="00A24611">
        <w:t xml:space="preserve">, and </w:t>
      </w:r>
      <w:r w:rsidR="00A24611" w:rsidRPr="00855301">
        <w:rPr>
          <w:i/>
        </w:rPr>
        <w:t>Approach</w:t>
      </w:r>
      <w:r w:rsidR="00A24611">
        <w:t xml:space="preserve"> </w:t>
      </w:r>
      <w:r w:rsidR="00855301">
        <w:t xml:space="preserve">(focusing on scientific rigor) </w:t>
      </w:r>
      <w:r w:rsidR="00A24611">
        <w:t>of the pilot research project</w:t>
      </w:r>
      <w:r w:rsidR="007B0739">
        <w:t xml:space="preserve">. </w:t>
      </w:r>
    </w:p>
    <w:p w14:paraId="754BA8F3" w14:textId="0782AB25" w:rsidR="00432989" w:rsidRDefault="00A24611" w:rsidP="004C2083">
      <w:pPr>
        <w:ind w:firstLine="720"/>
        <w:jc w:val="both"/>
      </w:pPr>
      <w:r>
        <w:t xml:space="preserve">The review of the </w:t>
      </w:r>
      <w:r w:rsidRPr="00855301">
        <w:rPr>
          <w:i/>
        </w:rPr>
        <w:t>Approach</w:t>
      </w:r>
      <w:r>
        <w:t xml:space="preserve"> will </w:t>
      </w:r>
      <w:r w:rsidR="00933408">
        <w:t>consider</w:t>
      </w:r>
      <w:r>
        <w:t xml:space="preserve"> the pilot nature of the </w:t>
      </w:r>
      <w:r w:rsidR="00FE1669">
        <w:t>study and</w:t>
      </w:r>
      <w:r>
        <w:t xml:space="preserve"> will focus primarily on whether the pilot project can establish feasibility for larger external funding. </w:t>
      </w:r>
      <w:r w:rsidR="0043542D">
        <w:t>The clarity of the conceptual framework</w:t>
      </w:r>
      <w:r w:rsidR="00C756EA">
        <w:t xml:space="preserve"> (including a focus on relevant mechanisms of action)</w:t>
      </w:r>
      <w:r w:rsidR="0043542D">
        <w:t>, the hypotheses to be examine</w:t>
      </w:r>
      <w:r w:rsidR="00C756EA">
        <w:t>d</w:t>
      </w:r>
      <w:r w:rsidR="0043542D">
        <w:t xml:space="preserve">, and the rigor of the project’s methodology will be primary considerations in the review of the Approach section. </w:t>
      </w:r>
    </w:p>
    <w:p w14:paraId="729D7267" w14:textId="3AEC67CF" w:rsidR="00432989" w:rsidRDefault="00A24611" w:rsidP="004C2083">
      <w:pPr>
        <w:ind w:firstLine="720"/>
        <w:jc w:val="both"/>
      </w:pPr>
      <w:r>
        <w:t xml:space="preserve">The review of the </w:t>
      </w:r>
      <w:r w:rsidR="001912BF">
        <w:rPr>
          <w:i/>
        </w:rPr>
        <w:t>potential Impact</w:t>
      </w:r>
      <w:r>
        <w:t xml:space="preserve"> will focus heavily on the </w:t>
      </w:r>
      <w:r w:rsidR="001912BF">
        <w:t>sustained impact of the proposal beyond the current global COVID-19 crisis</w:t>
      </w:r>
      <w:r w:rsidR="00BA6055">
        <w:t xml:space="preserve"> and how well it scales to address larger more persistent problems.</w:t>
      </w:r>
    </w:p>
    <w:p w14:paraId="737C945F" w14:textId="77777777" w:rsidR="0043542D" w:rsidRPr="00432989" w:rsidRDefault="00943E5C" w:rsidP="004C2083">
      <w:pPr>
        <w:jc w:val="both"/>
        <w:rPr>
          <w:b/>
        </w:rPr>
      </w:pPr>
      <w:r>
        <w:rPr>
          <w:b/>
        </w:rPr>
        <w:t>Application</w:t>
      </w:r>
    </w:p>
    <w:p w14:paraId="0D54F375" w14:textId="77777777" w:rsidR="0043542D" w:rsidRDefault="0043542D" w:rsidP="004C2083">
      <w:pPr>
        <w:ind w:firstLine="720"/>
        <w:jc w:val="both"/>
      </w:pPr>
      <w:r>
        <w:t>Applications for funding should be prepared and submitted as an electronic document</w:t>
      </w:r>
      <w:r w:rsidR="00432989">
        <w:t xml:space="preserve">. One of the investigative team should be the </w:t>
      </w:r>
      <w:r>
        <w:t>designated Principal I</w:t>
      </w:r>
      <w:r w:rsidR="00432989">
        <w:t>nvestigator.</w:t>
      </w:r>
      <w:r>
        <w:t xml:space="preserve"> </w:t>
      </w:r>
      <w:r w:rsidR="00432989">
        <w:t>The application should</w:t>
      </w:r>
      <w:r>
        <w:t xml:space="preserve"> include the following sections:</w:t>
      </w:r>
    </w:p>
    <w:p w14:paraId="0F0C7532" w14:textId="69D67B6D" w:rsidR="0043542D" w:rsidRDefault="008A4643" w:rsidP="004C2083">
      <w:pPr>
        <w:jc w:val="both"/>
      </w:pPr>
      <w:r>
        <w:t>I)</w:t>
      </w:r>
      <w:r w:rsidR="0043542D">
        <w:tab/>
        <w:t xml:space="preserve">Title of the proposed project, along with name(s), academic rank(s), and </w:t>
      </w:r>
      <w:r w:rsidR="00432989">
        <w:t xml:space="preserve">departmental </w:t>
      </w:r>
      <w:r w:rsidR="0043542D">
        <w:t>a</w:t>
      </w:r>
      <w:r w:rsidR="00432989">
        <w:t xml:space="preserve">ffiliation(s) </w:t>
      </w:r>
      <w:r w:rsidR="00C55A2D">
        <w:t>of the applicants</w:t>
      </w:r>
      <w:r w:rsidR="001912BF">
        <w:t>.</w:t>
      </w:r>
      <w:r w:rsidR="0043542D">
        <w:t xml:space="preserve"> </w:t>
      </w:r>
    </w:p>
    <w:p w14:paraId="6BF8C0A6" w14:textId="30492239" w:rsidR="0043542D" w:rsidRDefault="008A4643" w:rsidP="004C2083">
      <w:pPr>
        <w:jc w:val="both"/>
      </w:pPr>
      <w:r>
        <w:t>2)</w:t>
      </w:r>
      <w:r w:rsidR="0043542D">
        <w:tab/>
      </w:r>
      <w:r w:rsidR="004A33CC">
        <w:t>Specific Aims</w:t>
      </w:r>
      <w:r w:rsidR="0043542D">
        <w:t xml:space="preserve"> of the proposed work – This should not exceed </w:t>
      </w:r>
      <w:r w:rsidR="00D95E8B">
        <w:t>500</w:t>
      </w:r>
      <w:r w:rsidR="0043542D">
        <w:t xml:space="preserve"> words and should be suitable for general publication or dissemination to the general public.  </w:t>
      </w:r>
      <w:r w:rsidR="00D95E8B">
        <w:t xml:space="preserve">The Specific Aims page should include a brief rationale for the proposal, description of the method, and the Specific Aims to be tested. </w:t>
      </w:r>
      <w:r w:rsidR="0043542D">
        <w:t>his</w:t>
      </w:r>
      <w:r w:rsidR="00D95E8B">
        <w:t xml:space="preserve"> page</w:t>
      </w:r>
      <w:r w:rsidR="0043542D">
        <w:t xml:space="preserve"> should be single-spaced in not less than 12-pitch type. (on p. </w:t>
      </w:r>
      <w:r w:rsidR="009757AF">
        <w:t>2of the proposal</w:t>
      </w:r>
      <w:r w:rsidR="0043542D">
        <w:t>)</w:t>
      </w:r>
    </w:p>
    <w:p w14:paraId="27510476" w14:textId="35B5C9E8" w:rsidR="00C55A2D" w:rsidRDefault="008A4643" w:rsidP="004C2083">
      <w:pPr>
        <w:jc w:val="both"/>
      </w:pPr>
      <w:r>
        <w:t>3)</w:t>
      </w:r>
      <w:r w:rsidR="0043542D">
        <w:tab/>
        <w:t xml:space="preserve">Proposal – The proposed </w:t>
      </w:r>
      <w:r>
        <w:t>work should be described (single</w:t>
      </w:r>
      <w:r w:rsidR="0043542D">
        <w:t>-spaced; not less than 12-pitch type with</w:t>
      </w:r>
      <w:r w:rsidR="001912BF">
        <w:t xml:space="preserve"> 1-inch margins; not to exceed 2</w:t>
      </w:r>
      <w:r w:rsidR="0043542D">
        <w:t xml:space="preserve"> pages</w:t>
      </w:r>
      <w:r w:rsidR="00F64EF3">
        <w:t>; this page limit does not include the Specific Aims page</w:t>
      </w:r>
      <w:r w:rsidR="0043542D">
        <w:t xml:space="preserve">).  </w:t>
      </w:r>
    </w:p>
    <w:p w14:paraId="278F6279" w14:textId="77777777" w:rsidR="00C55A2D" w:rsidRDefault="00C55A2D" w:rsidP="004C2083">
      <w:pPr>
        <w:jc w:val="both"/>
        <w:rPr>
          <w:b/>
        </w:rPr>
      </w:pPr>
      <w:r w:rsidRPr="00C55A2D">
        <w:rPr>
          <w:b/>
        </w:rPr>
        <w:t>Bu</w:t>
      </w:r>
      <w:r>
        <w:rPr>
          <w:b/>
        </w:rPr>
        <w:t xml:space="preserve">dget and Budget Justification </w:t>
      </w:r>
    </w:p>
    <w:p w14:paraId="42C17640" w14:textId="527C3F4E" w:rsidR="007B0739" w:rsidRDefault="00D36317" w:rsidP="004C2083">
      <w:pPr>
        <w:ind w:firstLine="720"/>
        <w:jc w:val="both"/>
      </w:pPr>
      <w:r>
        <w:t>B</w:t>
      </w:r>
      <w:r w:rsidR="00C55A2D" w:rsidRPr="00C55A2D">
        <w:t>udgets of a</w:t>
      </w:r>
      <w:r>
        <w:t>ny amount, but not to exceed $1</w:t>
      </w:r>
      <w:r w:rsidR="00C55A2D">
        <w:t>5</w:t>
      </w:r>
      <w:r w:rsidR="00C55A2D" w:rsidRPr="00C55A2D">
        <w:t>,000.00</w:t>
      </w:r>
      <w:r>
        <w:t xml:space="preserve"> will be accepted</w:t>
      </w:r>
      <w:r w:rsidR="00C55A2D" w:rsidRPr="00C55A2D">
        <w:t xml:space="preserve">.  Include a well-specified budget, clear budget justification, and brief timeline for the </w:t>
      </w:r>
      <w:r w:rsidR="002B4332">
        <w:t xml:space="preserve">pilot project </w:t>
      </w:r>
      <w:r w:rsidR="00C55A2D" w:rsidRPr="00C55A2D">
        <w:t>work</w:t>
      </w:r>
      <w:r w:rsidR="00943E5C">
        <w:t xml:space="preserve"> (in addition to </w:t>
      </w:r>
      <w:r w:rsidR="00943E5C" w:rsidRPr="00C70460">
        <w:rPr>
          <w:i/>
        </w:rPr>
        <w:t>the larger timeline just described for the subsequent grant submission</w:t>
      </w:r>
      <w:r w:rsidR="00943E5C">
        <w:t xml:space="preserve">). </w:t>
      </w:r>
      <w:r w:rsidR="00C756EA">
        <w:t>The total period of the proposal, covering the pilot project completion and the completion of all elements of the grant submissi</w:t>
      </w:r>
      <w:r w:rsidR="002B4332">
        <w:t>on timeline</w:t>
      </w:r>
      <w:r w:rsidR="00C756EA">
        <w:t xml:space="preserve">, </w:t>
      </w:r>
      <w:r w:rsidR="002B4332">
        <w:t xml:space="preserve">should be specified and </w:t>
      </w:r>
      <w:r w:rsidR="00C756EA">
        <w:t xml:space="preserve">will be up to 24 months. </w:t>
      </w:r>
      <w:r w:rsidR="00943E5C">
        <w:t>The section can be 1-2 pages single-spaced.</w:t>
      </w:r>
      <w:r w:rsidR="007B0739">
        <w:t xml:space="preserve"> </w:t>
      </w:r>
    </w:p>
    <w:p w14:paraId="12E25B3B" w14:textId="77777777" w:rsidR="007B0739" w:rsidRPr="007B0739" w:rsidRDefault="007B0739" w:rsidP="004C2083">
      <w:pPr>
        <w:jc w:val="both"/>
        <w:rPr>
          <w:b/>
        </w:rPr>
      </w:pPr>
      <w:r>
        <w:rPr>
          <w:b/>
        </w:rPr>
        <w:t>Submission Dates</w:t>
      </w:r>
    </w:p>
    <w:p w14:paraId="7BA0A337" w14:textId="7B8A9AEB" w:rsidR="00943E5C" w:rsidRPr="00621B8D" w:rsidRDefault="00621B8D" w:rsidP="004C2083">
      <w:pPr>
        <w:ind w:firstLine="720"/>
        <w:jc w:val="both"/>
      </w:pPr>
      <w:r w:rsidRPr="00621B8D">
        <w:rPr>
          <w:b/>
        </w:rPr>
        <w:lastRenderedPageBreak/>
        <w:t xml:space="preserve">The due date </w:t>
      </w:r>
      <w:r>
        <w:rPr>
          <w:b/>
        </w:rPr>
        <w:t xml:space="preserve">will </w:t>
      </w:r>
      <w:r w:rsidRPr="00346412">
        <w:rPr>
          <w:b/>
          <w:u w:val="single"/>
        </w:rPr>
        <w:t xml:space="preserve">be </w:t>
      </w:r>
      <w:r w:rsidRPr="00346412">
        <w:rPr>
          <w:b/>
          <w:i/>
          <w:u w:val="single"/>
        </w:rPr>
        <w:t xml:space="preserve">5pm on </w:t>
      </w:r>
      <w:r w:rsidR="00D36317">
        <w:rPr>
          <w:b/>
          <w:i/>
          <w:u w:val="single"/>
        </w:rPr>
        <w:t>Friday</w:t>
      </w:r>
      <w:r w:rsidR="00440C14">
        <w:rPr>
          <w:b/>
          <w:i/>
          <w:u w:val="single"/>
        </w:rPr>
        <w:t xml:space="preserve">, </w:t>
      </w:r>
      <w:r w:rsidR="00D36317">
        <w:rPr>
          <w:b/>
          <w:i/>
          <w:u w:val="single"/>
        </w:rPr>
        <w:t>April</w:t>
      </w:r>
      <w:r w:rsidRPr="00346412">
        <w:rPr>
          <w:b/>
          <w:i/>
          <w:u w:val="single"/>
        </w:rPr>
        <w:t xml:space="preserve"> </w:t>
      </w:r>
      <w:r w:rsidR="00D36317">
        <w:rPr>
          <w:b/>
          <w:i/>
          <w:u w:val="single"/>
        </w:rPr>
        <w:t>1</w:t>
      </w:r>
      <w:r w:rsidR="000F4952">
        <w:rPr>
          <w:b/>
          <w:i/>
          <w:u w:val="single"/>
        </w:rPr>
        <w:t>7</w:t>
      </w:r>
      <w:r w:rsidR="00D36317">
        <w:rPr>
          <w:b/>
          <w:i/>
          <w:u w:val="single"/>
        </w:rPr>
        <w:t xml:space="preserve">, </w:t>
      </w:r>
      <w:r w:rsidRPr="00346412">
        <w:rPr>
          <w:b/>
          <w:i/>
          <w:u w:val="single"/>
        </w:rPr>
        <w:t>20</w:t>
      </w:r>
      <w:r w:rsidR="00440C14">
        <w:rPr>
          <w:b/>
          <w:i/>
          <w:u w:val="single"/>
        </w:rPr>
        <w:t>20</w:t>
      </w:r>
      <w:r>
        <w:rPr>
          <w:b/>
        </w:rPr>
        <w:t xml:space="preserve">. </w:t>
      </w:r>
      <w:r>
        <w:t xml:space="preserve">Application materials </w:t>
      </w:r>
      <w:r w:rsidR="00D50849">
        <w:t xml:space="preserve">and all questions about the application process </w:t>
      </w:r>
      <w:r>
        <w:t xml:space="preserve">will be emailed to </w:t>
      </w:r>
      <w:r w:rsidR="00933408">
        <w:t xml:space="preserve">Allen Parrish at </w:t>
      </w:r>
      <w:hyperlink r:id="rId8" w:history="1">
        <w:r w:rsidR="00933408" w:rsidRPr="00A574D3">
          <w:rPr>
            <w:rStyle w:val="Hyperlink"/>
          </w:rPr>
          <w:t>allen.parrish@ua.edu</w:t>
        </w:r>
      </w:hyperlink>
      <w:r w:rsidR="00933408">
        <w:t xml:space="preserve">.  </w:t>
      </w:r>
    </w:p>
    <w:p w14:paraId="745227E1" w14:textId="77777777" w:rsidR="00943E5C" w:rsidRDefault="00943E5C" w:rsidP="004C2083">
      <w:pPr>
        <w:jc w:val="both"/>
      </w:pPr>
      <w:r>
        <w:rPr>
          <w:b/>
        </w:rPr>
        <w:t>Biosketch</w:t>
      </w:r>
      <w:r>
        <w:t xml:space="preserve"> </w:t>
      </w:r>
    </w:p>
    <w:p w14:paraId="0ED0DE4C" w14:textId="10F68119" w:rsidR="00943E5C" w:rsidRPr="00C55A2D" w:rsidRDefault="00943E5C" w:rsidP="004C2083">
      <w:pPr>
        <w:ind w:firstLine="720"/>
        <w:jc w:val="both"/>
      </w:pPr>
      <w:r>
        <w:t xml:space="preserve">A Biosketch is </w:t>
      </w:r>
      <w:r w:rsidR="009F77B3">
        <w:t xml:space="preserve">required </w:t>
      </w:r>
      <w:r>
        <w:t xml:space="preserve">for each investigator.  </w:t>
      </w:r>
    </w:p>
    <w:p w14:paraId="7DECD150" w14:textId="2ACFB25D" w:rsidR="00943E5C" w:rsidRDefault="00943E5C" w:rsidP="004C2083">
      <w:pPr>
        <w:jc w:val="both"/>
        <w:rPr>
          <w:b/>
        </w:rPr>
      </w:pPr>
      <w:r w:rsidRPr="00943E5C">
        <w:rPr>
          <w:b/>
        </w:rPr>
        <w:t>Final Report</w:t>
      </w:r>
    </w:p>
    <w:p w14:paraId="0126E3C0" w14:textId="77777777" w:rsidR="0043542D" w:rsidRPr="00FE0094" w:rsidRDefault="00943E5C" w:rsidP="004C2083">
      <w:pPr>
        <w:ind w:firstLine="720"/>
        <w:jc w:val="both"/>
        <w:rPr>
          <w:b/>
        </w:rPr>
      </w:pPr>
      <w:r>
        <w:t xml:space="preserve">At the end of the </w:t>
      </w:r>
      <w:r w:rsidR="009F77B3">
        <w:t xml:space="preserve">first year of the award, PIs must submit a written progress report (not to exceed two pages). At the end of the </w:t>
      </w:r>
      <w:r>
        <w:t>project</w:t>
      </w:r>
      <w:r w:rsidR="009F77B3">
        <w:t xml:space="preserve"> period</w:t>
      </w:r>
      <w:r>
        <w:t xml:space="preserve">, applicants must submit a written report (not to exceed three pages) describing the results of the pilot project, </w:t>
      </w:r>
      <w:r w:rsidR="00FE0094">
        <w:t>and the details and completion of the grant submission process. A copy of the submitted grant application should be made available, and subsequent grant review feedback should be provided.</w:t>
      </w:r>
    </w:p>
    <w:sectPr w:rsidR="0043542D" w:rsidRPr="00FE0094" w:rsidSect="006868B3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C185D" w14:textId="77777777" w:rsidR="006C2772" w:rsidRDefault="006C2772" w:rsidP="00943E5C">
      <w:pPr>
        <w:spacing w:after="0" w:line="240" w:lineRule="auto"/>
      </w:pPr>
      <w:r>
        <w:separator/>
      </w:r>
    </w:p>
  </w:endnote>
  <w:endnote w:type="continuationSeparator" w:id="0">
    <w:p w14:paraId="60361BCE" w14:textId="77777777" w:rsidR="006C2772" w:rsidRDefault="006C2772" w:rsidP="0094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9C0B2" w14:textId="77777777" w:rsidR="006C2772" w:rsidRDefault="006C2772" w:rsidP="00943E5C">
      <w:pPr>
        <w:spacing w:after="0" w:line="240" w:lineRule="auto"/>
      </w:pPr>
      <w:r>
        <w:separator/>
      </w:r>
    </w:p>
  </w:footnote>
  <w:footnote w:type="continuationSeparator" w:id="0">
    <w:p w14:paraId="339695C7" w14:textId="77777777" w:rsidR="006C2772" w:rsidRDefault="006C2772" w:rsidP="0094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1846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2E4C1F" w14:textId="3FE5CFC0" w:rsidR="00943E5C" w:rsidRDefault="00943E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D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2B4B20" w14:textId="77777777" w:rsidR="00943E5C" w:rsidRDefault="00943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96C"/>
    <w:multiLevelType w:val="hybridMultilevel"/>
    <w:tmpl w:val="D5746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8E"/>
    <w:rsid w:val="000264C2"/>
    <w:rsid w:val="00054B09"/>
    <w:rsid w:val="000F4952"/>
    <w:rsid w:val="00100228"/>
    <w:rsid w:val="001261FD"/>
    <w:rsid w:val="0014121C"/>
    <w:rsid w:val="001912BF"/>
    <w:rsid w:val="001D5178"/>
    <w:rsid w:val="00285FF8"/>
    <w:rsid w:val="002B4332"/>
    <w:rsid w:val="0032288D"/>
    <w:rsid w:val="00346412"/>
    <w:rsid w:val="003E0365"/>
    <w:rsid w:val="003E5AE0"/>
    <w:rsid w:val="00414D8E"/>
    <w:rsid w:val="00432989"/>
    <w:rsid w:val="0043542D"/>
    <w:rsid w:val="00440C14"/>
    <w:rsid w:val="004A33CC"/>
    <w:rsid w:val="004C1148"/>
    <w:rsid w:val="004C2083"/>
    <w:rsid w:val="00537967"/>
    <w:rsid w:val="005D408E"/>
    <w:rsid w:val="0060165F"/>
    <w:rsid w:val="00621B8D"/>
    <w:rsid w:val="006721EE"/>
    <w:rsid w:val="006868B3"/>
    <w:rsid w:val="006C2772"/>
    <w:rsid w:val="006E212D"/>
    <w:rsid w:val="0074510B"/>
    <w:rsid w:val="007B0739"/>
    <w:rsid w:val="007F3009"/>
    <w:rsid w:val="00847633"/>
    <w:rsid w:val="00855301"/>
    <w:rsid w:val="008A4643"/>
    <w:rsid w:val="008D3CA5"/>
    <w:rsid w:val="00933408"/>
    <w:rsid w:val="00943E5C"/>
    <w:rsid w:val="009757AF"/>
    <w:rsid w:val="009E0D8B"/>
    <w:rsid w:val="009F77B3"/>
    <w:rsid w:val="00A24611"/>
    <w:rsid w:val="00A85AE4"/>
    <w:rsid w:val="00AA420B"/>
    <w:rsid w:val="00AA7AD2"/>
    <w:rsid w:val="00B4387F"/>
    <w:rsid w:val="00B65B5E"/>
    <w:rsid w:val="00B97D0C"/>
    <w:rsid w:val="00BA6055"/>
    <w:rsid w:val="00BC0D54"/>
    <w:rsid w:val="00C55A2D"/>
    <w:rsid w:val="00C6414E"/>
    <w:rsid w:val="00C70460"/>
    <w:rsid w:val="00C74DF2"/>
    <w:rsid w:val="00C756EA"/>
    <w:rsid w:val="00D36317"/>
    <w:rsid w:val="00D50849"/>
    <w:rsid w:val="00D95E8B"/>
    <w:rsid w:val="00DB2FA7"/>
    <w:rsid w:val="00DC70DE"/>
    <w:rsid w:val="00EB1633"/>
    <w:rsid w:val="00F22986"/>
    <w:rsid w:val="00F64EF3"/>
    <w:rsid w:val="00FC2643"/>
    <w:rsid w:val="00FE0094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C82A"/>
  <w15:chartTrackingRefBased/>
  <w15:docId w15:val="{48FDB9B5-77FC-4FF5-999F-893F1A06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C"/>
  </w:style>
  <w:style w:type="paragraph" w:styleId="Footer">
    <w:name w:val="footer"/>
    <w:basedOn w:val="Normal"/>
    <w:link w:val="FooterChar"/>
    <w:uiPriority w:val="99"/>
    <w:unhideWhenUsed/>
    <w:rsid w:val="0094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C"/>
  </w:style>
  <w:style w:type="paragraph" w:styleId="BalloonText">
    <w:name w:val="Balloon Text"/>
    <w:basedOn w:val="Normal"/>
    <w:link w:val="BalloonTextChar"/>
    <w:uiPriority w:val="99"/>
    <w:semiHidden/>
    <w:unhideWhenUsed/>
    <w:rsid w:val="0041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D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1B8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79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9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9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9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96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3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.parrish@ua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9ABD-7272-4519-8A41-6E02BEBB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Lochman</dc:creator>
  <cp:keywords/>
  <dc:description/>
  <cp:lastModifiedBy>Calhoun, Lauren</cp:lastModifiedBy>
  <cp:revision>2</cp:revision>
  <cp:lastPrinted>2020-01-23T23:25:00Z</cp:lastPrinted>
  <dcterms:created xsi:type="dcterms:W3CDTF">2020-04-06T14:22:00Z</dcterms:created>
  <dcterms:modified xsi:type="dcterms:W3CDTF">2020-04-06T14:22:00Z</dcterms:modified>
</cp:coreProperties>
</file>